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122E9C" w:rsidRDefault="00C90E4E" w:rsidP="00201113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C90E4E">
        <w:rPr>
          <w:rFonts w:ascii="Times New Roman" w:eastAsia="新細明體" w:hAnsi="Times New Roman" w:cs="Times New Roman"/>
          <w:sz w:val="36"/>
          <w:szCs w:val="36"/>
        </w:rPr>
        <w:t>ERB</w:t>
      </w:r>
      <w:r w:rsidRPr="00C90E4E">
        <w:rPr>
          <w:rFonts w:ascii="Times New Roman" w:eastAsia="新細明體" w:hAnsi="Times New Roman" w:cs="Times New Roman" w:hint="eastAsia"/>
          <w:sz w:val="36"/>
          <w:szCs w:val="36"/>
        </w:rPr>
        <w:t>服務點</w:t>
      </w:r>
      <w:r w:rsidRPr="00C90E4E">
        <w:rPr>
          <w:rFonts w:ascii="Times New Roman" w:eastAsia="新細明體" w:hAnsi="Times New Roman" w:cs="Times New Roman"/>
          <w:sz w:val="36"/>
          <w:szCs w:val="36"/>
        </w:rPr>
        <w:t>(</w:t>
      </w:r>
      <w:r w:rsidRPr="00C90E4E">
        <w:rPr>
          <w:rFonts w:ascii="Times New Roman" w:eastAsia="新細明體" w:hAnsi="Times New Roman" w:cs="Times New Roman" w:hint="eastAsia"/>
          <w:sz w:val="36"/>
          <w:szCs w:val="36"/>
        </w:rPr>
        <w:t>九龍西</w:t>
      </w:r>
      <w:r w:rsidRPr="00C90E4E">
        <w:rPr>
          <w:rFonts w:ascii="Times New Roman" w:eastAsia="新細明體" w:hAnsi="Times New Roman" w:cs="Times New Roman"/>
          <w:sz w:val="36"/>
          <w:szCs w:val="36"/>
        </w:rPr>
        <w:t>)</w:t>
      </w:r>
    </w:p>
    <w:p w:rsidR="00201113" w:rsidRPr="00122E9C" w:rsidRDefault="00C90E4E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4E">
        <w:rPr>
          <w:rFonts w:ascii="Times New Roman" w:eastAsia="新細明體" w:hAnsi="Times New Roman" w:cs="Times New Roman" w:hint="eastAsia"/>
          <w:sz w:val="28"/>
          <w:szCs w:val="28"/>
        </w:rPr>
        <w:t>統籌機構：香港基督教女青年會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122E9C" w:rsidRDefault="00C90E4E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C90E4E">
        <w:rPr>
          <w:rFonts w:ascii="Times New Roman" w:eastAsia="新細明體" w:hAnsi="Times New Roman" w:cs="Times New Roman"/>
          <w:b/>
          <w:sz w:val="52"/>
          <w:szCs w:val="52"/>
        </w:rPr>
        <w:t>7</w:t>
      </w:r>
      <w:r w:rsidRPr="00C90E4E">
        <w:rPr>
          <w:rFonts w:ascii="Times New Roman" w:eastAsia="新細明體" w:hAnsi="Times New Roman" w:cs="Times New Roman" w:hint="eastAsia"/>
          <w:b/>
          <w:sz w:val="52"/>
          <w:szCs w:val="52"/>
        </w:rPr>
        <w:t>月份行業講座及試讀班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C90E4E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90E4E">
        <w:rPr>
          <w:rFonts w:ascii="Times New Roman" w:eastAsia="新細明體" w:hAnsi="Times New Roman" w:cs="Times New Roman" w:hint="eastAsia"/>
          <w:b/>
          <w:sz w:val="36"/>
          <w:szCs w:val="36"/>
        </w:rPr>
        <w:t>查詢及報名：</w:t>
      </w:r>
      <w:r w:rsidRPr="00C90E4E">
        <w:rPr>
          <w:rFonts w:ascii="Times New Roman" w:eastAsia="新細明體" w:hAnsi="Times New Roman" w:cs="Times New Roman"/>
          <w:b/>
          <w:sz w:val="36"/>
          <w:szCs w:val="36"/>
        </w:rPr>
        <w:t>2700 1777</w:t>
      </w:r>
    </w:p>
    <w:p w:rsidR="00BD05E4" w:rsidRPr="00122E9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21AF8" w:rsidRDefault="00C90E4E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b/>
          <w:noProof/>
          <w:color w:val="000000" w:themeColor="text1"/>
        </w:rPr>
        <w:t>調酒員行業講座</w:t>
      </w:r>
      <w:r w:rsidRPr="00C90E4E">
        <w:rPr>
          <w:rFonts w:ascii="Times New Roman" w:eastAsia="新細明體" w:hAnsi="Times New Roman" w:cs="Times New Roman"/>
          <w:b/>
          <w:noProof/>
          <w:color w:val="000000" w:themeColor="text1"/>
        </w:rPr>
        <w:t xml:space="preserve">: </w:t>
      </w:r>
      <w:r w:rsidRPr="00C90E4E">
        <w:rPr>
          <w:rFonts w:ascii="Times New Roman" w:eastAsia="新細明體" w:hAnsi="Times New Roman" w:cs="Times New Roman" w:hint="eastAsia"/>
          <w:b/>
          <w:noProof/>
          <w:color w:val="000000" w:themeColor="text1"/>
        </w:rPr>
        <w:t>認識酒類與酒杯</w:t>
      </w:r>
    </w:p>
    <w:p w:rsidR="00930082" w:rsidRPr="007B4391" w:rsidRDefault="00C90E4E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日期：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11/7/2024</w:t>
      </w:r>
    </w:p>
    <w:p w:rsidR="00930082" w:rsidRPr="00721AF8" w:rsidRDefault="00C90E4E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時間：上午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10:00-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中午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12:00</w:t>
      </w:r>
    </w:p>
    <w:p w:rsidR="00930082" w:rsidRPr="00A46390" w:rsidRDefault="00C90E4E" w:rsidP="00A46390">
      <w:pPr>
        <w:rPr>
          <w:rFonts w:ascii="Times New Roman" w:hAnsi="Times New Roman" w:cs="Times New Roman"/>
          <w:noProof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地點：</w:t>
      </w:r>
      <w:r w:rsidRPr="00C90E4E">
        <w:rPr>
          <w:rFonts w:ascii="Times New Roman" w:eastAsia="新細明體" w:hAnsi="Times New Roman" w:cs="Times New Roman" w:hint="eastAsia"/>
          <w:noProof/>
        </w:rPr>
        <w:t>基督教勵行會</w:t>
      </w:r>
      <w:r w:rsidRPr="00C90E4E">
        <w:rPr>
          <w:rFonts w:ascii="Times New Roman" w:eastAsia="新細明體" w:hAnsi="Times New Roman" w:cs="Times New Roman"/>
          <w:noProof/>
        </w:rPr>
        <w:t xml:space="preserve"> - </w:t>
      </w:r>
      <w:r w:rsidRPr="00C90E4E">
        <w:rPr>
          <w:rFonts w:ascii="Times New Roman" w:eastAsia="新細明體" w:hAnsi="Times New Roman" w:cs="Times New Roman" w:hint="eastAsia"/>
          <w:noProof/>
        </w:rPr>
        <w:t>佐敦培訓中心</w:t>
      </w:r>
      <w:r w:rsidRPr="00C90E4E">
        <w:rPr>
          <w:rFonts w:ascii="Times New Roman" w:eastAsia="新細明體" w:hAnsi="Times New Roman" w:cs="Times New Roman"/>
          <w:noProof/>
        </w:rPr>
        <w:t xml:space="preserve"> (</w:t>
      </w:r>
      <w:r w:rsidRPr="00C90E4E">
        <w:rPr>
          <w:rFonts w:ascii="Times New Roman" w:eastAsia="新細明體" w:hAnsi="Times New Roman" w:cs="Times New Roman" w:hint="eastAsia"/>
          <w:noProof/>
        </w:rPr>
        <w:t>佐敦彌敦道</w:t>
      </w:r>
      <w:r w:rsidRPr="00C90E4E">
        <w:rPr>
          <w:rFonts w:ascii="Times New Roman" w:eastAsia="新細明體" w:hAnsi="Times New Roman" w:cs="Times New Roman"/>
          <w:noProof/>
        </w:rPr>
        <w:t xml:space="preserve"> 208-212 </w:t>
      </w:r>
      <w:r w:rsidRPr="00C90E4E">
        <w:rPr>
          <w:rFonts w:ascii="Times New Roman" w:eastAsia="新細明體" w:hAnsi="Times New Roman" w:cs="Times New Roman" w:hint="eastAsia"/>
          <w:noProof/>
        </w:rPr>
        <w:t>號四海大廈</w:t>
      </w:r>
      <w:r w:rsidRPr="00C90E4E">
        <w:rPr>
          <w:rFonts w:ascii="Times New Roman" w:eastAsia="新細明體" w:hAnsi="Times New Roman" w:cs="Times New Roman"/>
          <w:noProof/>
        </w:rPr>
        <w:t xml:space="preserve"> 1-2 </w:t>
      </w:r>
      <w:r w:rsidRPr="00C90E4E">
        <w:rPr>
          <w:rFonts w:ascii="Times New Roman" w:eastAsia="新細明體" w:hAnsi="Times New Roman" w:cs="Times New Roman" w:hint="eastAsia"/>
          <w:noProof/>
        </w:rPr>
        <w:t>樓</w:t>
      </w:r>
      <w:r w:rsidRPr="00C90E4E">
        <w:rPr>
          <w:rFonts w:ascii="Times New Roman" w:eastAsia="新細明體" w:hAnsi="Times New Roman" w:cs="Times New Roman"/>
          <w:noProof/>
        </w:rPr>
        <w:t>)</w:t>
      </w:r>
    </w:p>
    <w:p w:rsidR="00930082" w:rsidRPr="006E259F" w:rsidRDefault="00C90E4E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內容：</w:t>
      </w:r>
    </w:p>
    <w:p w:rsidR="00721AF8" w:rsidRPr="00721AF8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一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)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簡介調酒行業及工作文化</w:t>
      </w:r>
    </w:p>
    <w:p w:rsidR="00721AF8" w:rsidRPr="00721AF8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二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)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講解酒類的來源和特性、酒杯的選擇和運用</w:t>
      </w:r>
    </w:p>
    <w:p w:rsidR="00E55C13" w:rsidRPr="00721AF8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三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)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相關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ERB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課程推介</w:t>
      </w:r>
    </w:p>
    <w:p w:rsidR="00721AF8" w:rsidRPr="00721AF8" w:rsidRDefault="00721AF8" w:rsidP="00721AF8">
      <w:pPr>
        <w:pStyle w:val="a8"/>
        <w:ind w:leftChars="0" w:left="525"/>
        <w:rPr>
          <w:rFonts w:ascii="Times New Roman" w:hAnsi="Times New Roman" w:cs="Times New Roman"/>
          <w:noProof/>
          <w:color w:val="000000" w:themeColor="text1"/>
        </w:rPr>
      </w:pPr>
    </w:p>
    <w:p w:rsidR="00721AF8" w:rsidRDefault="00C90E4E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b/>
          <w:noProof/>
          <w:color w:val="000000" w:themeColor="text1"/>
        </w:rPr>
        <w:t>包餅製作行業試讀班</w:t>
      </w:r>
      <w:r w:rsidRPr="00C90E4E">
        <w:rPr>
          <w:rFonts w:ascii="Times New Roman" w:eastAsia="新細明體" w:hAnsi="Times New Roman" w:cs="Times New Roman"/>
          <w:b/>
          <w:noProof/>
          <w:color w:val="000000" w:themeColor="text1"/>
        </w:rPr>
        <w:t xml:space="preserve">: </w:t>
      </w:r>
      <w:r w:rsidRPr="00C90E4E">
        <w:rPr>
          <w:rFonts w:ascii="Times New Roman" w:eastAsia="新細明體" w:hAnsi="Times New Roman" w:cs="Times New Roman" w:hint="eastAsia"/>
          <w:b/>
          <w:noProof/>
          <w:color w:val="000000" w:themeColor="text1"/>
        </w:rPr>
        <w:t>製作叉燒酥</w:t>
      </w:r>
    </w:p>
    <w:p w:rsidR="00930082" w:rsidRPr="006E259F" w:rsidRDefault="00C90E4E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日期：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15/7/2024</w:t>
      </w:r>
    </w:p>
    <w:p w:rsidR="00E55C13" w:rsidRDefault="00C90E4E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時間：下午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3:00-5:00</w:t>
      </w:r>
    </w:p>
    <w:p w:rsidR="00930082" w:rsidRPr="006E259F" w:rsidRDefault="00C90E4E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地點：香港民主民生協進會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-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職業訓練中心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長沙灣道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681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號貿易廣場地下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5-7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號鋪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)</w:t>
      </w:r>
    </w:p>
    <w:p w:rsidR="00930082" w:rsidRPr="006E259F" w:rsidRDefault="00C90E4E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內容：</w:t>
      </w:r>
    </w:p>
    <w:p w:rsidR="00721AF8" w:rsidRPr="00721AF8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一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)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簡介包餅製作員行業概況</w:t>
      </w:r>
    </w:p>
    <w:p w:rsidR="00721AF8" w:rsidRPr="00721AF8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二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)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即場示範製作叉燒酥</w:t>
      </w:r>
    </w:p>
    <w:p w:rsidR="00E55C13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三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)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相關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ERB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課程推介</w:t>
      </w:r>
    </w:p>
    <w:p w:rsidR="00721AF8" w:rsidRPr="00721AF8" w:rsidRDefault="00721AF8" w:rsidP="00721AF8">
      <w:pPr>
        <w:rPr>
          <w:rFonts w:ascii="Times New Roman" w:hAnsi="Times New Roman" w:cs="Times New Roman"/>
          <w:noProof/>
          <w:color w:val="000000" w:themeColor="text1"/>
        </w:rPr>
      </w:pPr>
    </w:p>
    <w:p w:rsidR="00721AF8" w:rsidRDefault="00C90E4E" w:rsidP="00F4478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b/>
          <w:noProof/>
          <w:color w:val="000000" w:themeColor="text1"/>
        </w:rPr>
        <w:t>互聯網系統保安入門</w:t>
      </w:r>
    </w:p>
    <w:p w:rsidR="00F44784" w:rsidRPr="006E259F" w:rsidRDefault="00C90E4E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日期：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18/7/2024</w:t>
      </w:r>
    </w:p>
    <w:p w:rsidR="00F44784" w:rsidRPr="006E259F" w:rsidRDefault="00C90E4E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時間：下午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3:00-5:00</w:t>
      </w:r>
    </w:p>
    <w:p w:rsidR="00721AF8" w:rsidRPr="00721AF8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地點：女青年會人才發展中心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九龍西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) 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深水埗東京街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12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號麗閣邨麗薇樓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3-4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號</w:t>
      </w:r>
    </w:p>
    <w:p w:rsidR="00721AF8" w:rsidRPr="006E259F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鋪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)</w:t>
      </w:r>
    </w:p>
    <w:p w:rsidR="00F44784" w:rsidRPr="006E259F" w:rsidRDefault="00C90E4E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內容：</w:t>
      </w:r>
    </w:p>
    <w:p w:rsidR="00721AF8" w:rsidRPr="00721AF8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一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)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簡介網路保安的重要</w:t>
      </w:r>
    </w:p>
    <w:p w:rsidR="00721AF8" w:rsidRPr="00721AF8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二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)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講解互聯網保安基本知識</w:t>
      </w:r>
    </w:p>
    <w:p w:rsidR="00E55C13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三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)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相關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ERB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課程推介</w:t>
      </w:r>
    </w:p>
    <w:p w:rsidR="00E55C13" w:rsidRDefault="00E55C13" w:rsidP="00E55C13">
      <w:pPr>
        <w:rPr>
          <w:rFonts w:ascii="Times New Roman" w:hAnsi="Times New Roman" w:cs="Times New Roman"/>
          <w:noProof/>
          <w:color w:val="000000" w:themeColor="text1"/>
        </w:rPr>
      </w:pPr>
    </w:p>
    <w:p w:rsidR="005D5500" w:rsidRDefault="00C90E4E" w:rsidP="00420E8B">
      <w:pPr>
        <w:widowControl/>
        <w:rPr>
          <w:rFonts w:ascii="Times New Roman" w:hAnsi="Times New Roman" w:cs="Times New Roman"/>
          <w:b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b/>
          <w:noProof/>
          <w:color w:val="000000" w:themeColor="text1"/>
        </w:rPr>
        <w:t>中醫學理論生活應用</w:t>
      </w:r>
      <w:r w:rsidRPr="00C90E4E">
        <w:rPr>
          <w:rFonts w:ascii="Times New Roman" w:eastAsia="新細明體" w:hAnsi="Times New Roman" w:cs="Times New Roman"/>
          <w:b/>
          <w:noProof/>
          <w:color w:val="000000" w:themeColor="text1"/>
        </w:rPr>
        <w:t>-</w:t>
      </w:r>
      <w:r w:rsidRPr="00C90E4E">
        <w:rPr>
          <w:rFonts w:ascii="Times New Roman" w:eastAsia="新細明體" w:hAnsi="Times New Roman" w:cs="Times New Roman" w:hint="eastAsia"/>
          <w:b/>
          <w:noProof/>
          <w:color w:val="000000" w:themeColor="text1"/>
        </w:rPr>
        <w:t>驅蚊防蟲妙法</w:t>
      </w:r>
    </w:p>
    <w:p w:rsidR="00F44784" w:rsidRPr="006E259F" w:rsidRDefault="00C90E4E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日期：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25/7/2024</w:t>
      </w:r>
    </w:p>
    <w:p w:rsidR="00DB7F00" w:rsidRDefault="00C90E4E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時間：下午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2:30-4:30</w:t>
      </w:r>
    </w:p>
    <w:p w:rsidR="00F44784" w:rsidRPr="006E259F" w:rsidRDefault="00C90E4E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地點：香島專科學校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太子運動場道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29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號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)</w:t>
      </w:r>
    </w:p>
    <w:p w:rsidR="00F44784" w:rsidRPr="006E259F" w:rsidRDefault="00C90E4E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內容：</w:t>
      </w:r>
    </w:p>
    <w:p w:rsidR="00721AF8" w:rsidRPr="00721AF8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一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)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簡介中醫保健行業</w:t>
      </w:r>
    </w:p>
    <w:p w:rsidR="00721AF8" w:rsidRPr="00721AF8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二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)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介紹具有驅蚊及防蟲功效的中藥成分及使用時的注意事項</w:t>
      </w:r>
    </w:p>
    <w:p w:rsidR="00721AF8" w:rsidRPr="00721AF8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三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)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自製天然中藥防蚊包</w:t>
      </w:r>
    </w:p>
    <w:p w:rsidR="00DB7F00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四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)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相關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ERB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課程推介</w:t>
      </w:r>
    </w:p>
    <w:p w:rsidR="00420E8B" w:rsidRDefault="00420E8B">
      <w:pPr>
        <w:widowControl/>
        <w:rPr>
          <w:rFonts w:ascii="Times New Roman" w:hAnsi="Times New Roman" w:cs="Times New Roman"/>
          <w:b/>
          <w:noProof/>
          <w:color w:val="000000" w:themeColor="text1"/>
        </w:rPr>
      </w:pPr>
    </w:p>
    <w:p w:rsidR="00721AF8" w:rsidRDefault="00C90E4E" w:rsidP="00F4478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b/>
          <w:noProof/>
          <w:color w:val="000000" w:themeColor="text1"/>
        </w:rPr>
        <w:lastRenderedPageBreak/>
        <w:t>咖啡調製員基礎證書課程試讀班</w:t>
      </w:r>
    </w:p>
    <w:p w:rsidR="00F44784" w:rsidRPr="006E259F" w:rsidRDefault="00C90E4E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日期：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29/7/2024</w:t>
      </w:r>
    </w:p>
    <w:p w:rsidR="00F44784" w:rsidRPr="006E259F" w:rsidRDefault="00C90E4E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時間：下午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2:30-4:30</w:t>
      </w:r>
    </w:p>
    <w:p w:rsidR="00DB7F00" w:rsidRPr="006E259F" w:rsidRDefault="00C90E4E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地點：匯縱專業發展中心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-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荔枝角中心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長沙灣長裕街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8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號億京廣場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7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樓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)</w:t>
      </w:r>
    </w:p>
    <w:p w:rsidR="00F44784" w:rsidRPr="006E259F" w:rsidRDefault="00C90E4E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內容：</w:t>
      </w:r>
    </w:p>
    <w:p w:rsidR="00721AF8" w:rsidRPr="00721AF8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一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)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簡介咖啡調製行業概況</w:t>
      </w:r>
    </w:p>
    <w:p w:rsidR="00721AF8" w:rsidRPr="00721AF8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二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)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介紹沖煮咖啡的工具使用及示範咖啡沖調</w:t>
      </w:r>
    </w:p>
    <w:p w:rsidR="00DB7F00" w:rsidRDefault="00C90E4E" w:rsidP="00721AF8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>(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三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)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相關</w:t>
      </w:r>
      <w:r w:rsidRPr="00C90E4E">
        <w:rPr>
          <w:rFonts w:ascii="Times New Roman" w:eastAsia="新細明體" w:hAnsi="Times New Roman" w:cs="Times New Roman"/>
          <w:noProof/>
          <w:color w:val="000000" w:themeColor="text1"/>
        </w:rPr>
        <w:t xml:space="preserve"> ERB </w:t>
      </w:r>
      <w:r w:rsidRPr="00C90E4E">
        <w:rPr>
          <w:rFonts w:ascii="Times New Roman" w:eastAsia="新細明體" w:hAnsi="Times New Roman" w:cs="Times New Roman" w:hint="eastAsia"/>
          <w:noProof/>
          <w:color w:val="000000" w:themeColor="text1"/>
        </w:rPr>
        <w:t>課程推介</w:t>
      </w:r>
    </w:p>
    <w:p w:rsidR="00721AF8" w:rsidRDefault="00721AF8" w:rsidP="00F44784">
      <w:pPr>
        <w:rPr>
          <w:rFonts w:ascii="Times New Roman" w:hAnsi="Times New Roman" w:cs="Times New Roman"/>
          <w:noProof/>
          <w:color w:val="000000" w:themeColor="text1"/>
        </w:rPr>
      </w:pPr>
    </w:p>
    <w:p w:rsidR="005D5500" w:rsidRPr="005D5500" w:rsidRDefault="005D5500" w:rsidP="00F44784">
      <w:pPr>
        <w:rPr>
          <w:rFonts w:ascii="Times New Roman" w:hAnsi="Times New Roman" w:cs="Times New Roman"/>
          <w:noProof/>
          <w:color w:val="000000" w:themeColor="text1"/>
        </w:rPr>
      </w:pPr>
    </w:p>
    <w:p w:rsidR="00C06A15" w:rsidRPr="00964FA2" w:rsidRDefault="00C90E4E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C90E4E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免費參加</w:t>
      </w:r>
      <w:r w:rsidRPr="00122E9C">
        <w:rPr>
          <w:rFonts w:ascii="Times New Roman" w:hAnsi="Times New Roman" w:cs="Times New Roman" w:hint="eastAsia"/>
          <w:b/>
          <w:bCs/>
          <w:sz w:val="28"/>
          <w:szCs w:val="28"/>
        </w:rPr>
        <w:t>‧</w:t>
      </w:r>
      <w:r w:rsidRPr="00C90E4E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即場報讀</w:t>
      </w:r>
      <w:r w:rsidRPr="00C90E4E">
        <w:rPr>
          <w:rFonts w:ascii="Times New Roman" w:eastAsia="新細明體" w:hAnsi="Times New Roman" w:cs="Times New Roman"/>
          <w:b/>
          <w:bCs/>
          <w:sz w:val="28"/>
          <w:szCs w:val="28"/>
        </w:rPr>
        <w:t>ERB</w:t>
      </w:r>
      <w:r w:rsidRPr="00C90E4E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課程</w:t>
      </w:r>
    </w:p>
    <w:p w:rsidR="00872C37" w:rsidRPr="00C90E4E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</w:rPr>
      </w:pPr>
    </w:p>
    <w:p w:rsidR="00C06A15" w:rsidRDefault="00C90E4E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 w:eastAsia="zh-CN"/>
        </w:rPr>
      </w:pPr>
      <w:r w:rsidRPr="00C90E4E">
        <w:rPr>
          <w:rFonts w:ascii="Times New Roman" w:eastAsia="新細明體" w:hAnsi="Times New Roman" w:cs="Times New Roman" w:hint="eastAsia"/>
          <w:color w:val="auto"/>
          <w:kern w:val="2"/>
          <w:szCs w:val="22"/>
          <w:lang w:val="zh-TW"/>
        </w:rPr>
        <w:t>活動詳情</w:t>
      </w:r>
      <w:r w:rsidRPr="00C90E4E"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（</w:t>
      </w:r>
      <w:r w:rsidRPr="00C90E4E">
        <w:rPr>
          <w:rFonts w:ascii="Times New Roman" w:eastAsia="新細明體" w:hAnsi="Times New Roman" w:cs="Times New Roman" w:hint="eastAsia"/>
          <w:color w:val="auto"/>
          <w:kern w:val="2"/>
          <w:szCs w:val="22"/>
          <w:lang w:val="zh-TW"/>
        </w:rPr>
        <w:t>如活動日期、地點等</w:t>
      </w:r>
      <w:r w:rsidRPr="00C90E4E"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）</w:t>
      </w:r>
      <w:r w:rsidRPr="00C90E4E">
        <w:rPr>
          <w:rFonts w:ascii="Times New Roman" w:eastAsia="新細明體" w:hAnsi="Times New Roman" w:cs="Times New Roman" w:hint="eastAsia"/>
          <w:color w:val="auto"/>
          <w:kern w:val="2"/>
          <w:szCs w:val="22"/>
          <w:lang w:val="zh-TW"/>
        </w:rPr>
        <w:t>均以統籌機構安排為准。如有更改，恕不另行通知。名額有限，額滿即止。</w:t>
      </w:r>
    </w:p>
    <w:p w:rsidR="007F0BFB" w:rsidRDefault="007F0BFB" w:rsidP="00BD05E4">
      <w:pPr>
        <w:jc w:val="both"/>
        <w:rPr>
          <w:rFonts w:ascii="Times New Roman" w:hAnsi="Times New Roman" w:cs="Times New Roman"/>
          <w:lang w:val="zh-TW" w:eastAsia="zh-CN"/>
        </w:rPr>
      </w:pPr>
    </w:p>
    <w:p w:rsidR="00955C93" w:rsidRPr="007F0BFB" w:rsidRDefault="00C90E4E" w:rsidP="00955C93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 w:eastAsia="zh-CN"/>
        </w:rPr>
      </w:pPr>
      <w:r w:rsidRPr="00C90E4E">
        <w:rPr>
          <w:rFonts w:ascii="Times New Roman" w:eastAsia="新細明體" w:hAnsi="Times New Roman" w:cs="Times New Roman"/>
          <w:color w:val="auto"/>
          <w:kern w:val="2"/>
          <w:szCs w:val="22"/>
          <w:lang w:val="zh-TW" w:eastAsia="zh-CN"/>
        </w:rPr>
        <w:t>*</w:t>
      </w:r>
      <w:r w:rsidRPr="00C90E4E">
        <w:rPr>
          <w:rFonts w:ascii="Times New Roman" w:eastAsia="新細明體" w:hAnsi="Times New Roman" w:cs="Times New Roman" w:hint="eastAsia"/>
          <w:color w:val="auto"/>
          <w:kern w:val="2"/>
          <w:szCs w:val="22"/>
          <w:lang w:val="zh-TW"/>
        </w:rPr>
        <w:t>網上活動的參加者須自備已安裝</w:t>
      </w:r>
      <w:r w:rsidRPr="00C90E4E">
        <w:rPr>
          <w:rFonts w:ascii="Times New Roman" w:eastAsia="新細明體" w:hAnsi="Times New Roman" w:cs="Times New Roman"/>
          <w:color w:val="auto"/>
          <w:kern w:val="2"/>
          <w:szCs w:val="22"/>
          <w:lang w:val="zh-TW" w:eastAsia="zh-CN"/>
        </w:rPr>
        <w:t>Zoom</w:t>
      </w:r>
      <w:r w:rsidRPr="00C90E4E">
        <w:rPr>
          <w:rFonts w:ascii="Times New Roman" w:eastAsia="新細明體" w:hAnsi="Times New Roman" w:cs="Times New Roman" w:hint="eastAsia"/>
          <w:color w:val="auto"/>
          <w:kern w:val="2"/>
          <w:szCs w:val="22"/>
          <w:lang w:val="zh-TW"/>
        </w:rPr>
        <w:t>程式的手機／電腦。參加者在進入網上活動時，須按指定格式設定「用戶名稱」及開啟「視訊功能」，以完成點名程式。職員會以短訊確認網上活動的申請及發放參與活動詳情。</w:t>
      </w:r>
    </w:p>
    <w:p w:rsidR="00955C93" w:rsidRPr="00122E9C" w:rsidRDefault="00955C93" w:rsidP="00BD05E4">
      <w:pPr>
        <w:jc w:val="both"/>
        <w:rPr>
          <w:rFonts w:ascii="Times New Roman" w:hAnsi="Times New Roman" w:cs="Times New Roman"/>
          <w:lang w:val="zh-TW" w:eastAsia="zh-CN"/>
        </w:rPr>
      </w:pPr>
    </w:p>
    <w:p w:rsidR="007E7479" w:rsidRPr="00122E9C" w:rsidRDefault="00C90E4E" w:rsidP="00BD05E4">
      <w:pPr>
        <w:jc w:val="both"/>
        <w:rPr>
          <w:rFonts w:ascii="Times New Roman" w:hAnsi="Times New Roman" w:cs="Times New Roman"/>
          <w:lang w:val="zh-TW"/>
        </w:rPr>
      </w:pPr>
      <w:r w:rsidRPr="00C90E4E">
        <w:rPr>
          <w:rFonts w:ascii="Times New Roman" w:eastAsia="新細明體" w:hAnsi="Times New Roman" w:cs="Times New Roman"/>
          <w:lang w:val="zh-TW" w:eastAsia="zh-CN"/>
        </w:rPr>
        <w:t>ERB</w:t>
      </w:r>
      <w:r w:rsidRPr="00C90E4E">
        <w:rPr>
          <w:rFonts w:ascii="Times New Roman" w:eastAsia="新細明體" w:hAnsi="Times New Roman" w:cs="Times New Roman" w:hint="eastAsia"/>
          <w:lang w:val="zh-TW"/>
        </w:rPr>
        <w:t>課程基本入讀資格：年齡在</w:t>
      </w:r>
      <w:r w:rsidRPr="00C90E4E">
        <w:rPr>
          <w:rFonts w:ascii="Times New Roman" w:eastAsia="新細明體" w:hAnsi="Times New Roman" w:cs="Times New Roman"/>
          <w:lang w:val="zh-TW" w:eastAsia="zh-CN"/>
        </w:rPr>
        <w:t>15</w:t>
      </w:r>
      <w:r w:rsidRPr="00C90E4E">
        <w:rPr>
          <w:rFonts w:ascii="Times New Roman" w:eastAsia="新細明體" w:hAnsi="Times New Roman" w:cs="Times New Roman" w:hint="eastAsia"/>
          <w:lang w:val="zh-TW"/>
        </w:rPr>
        <w:t>歲或以上，以及學歷在副學位程度或以下的香港合資格雇員。</w:t>
      </w:r>
    </w:p>
    <w:p w:rsidR="007E7479" w:rsidRPr="00122E9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122E9C" w:rsidRDefault="00C90E4E" w:rsidP="005D793C">
      <w:pPr>
        <w:jc w:val="both"/>
        <w:rPr>
          <w:rFonts w:ascii="Times New Roman" w:hAnsi="Times New Roman" w:cs="Times New Roman"/>
          <w:lang w:val="zh-TW"/>
        </w:rPr>
      </w:pPr>
      <w:r w:rsidRPr="00C90E4E">
        <w:rPr>
          <w:rFonts w:ascii="Times New Roman" w:eastAsia="新細明體" w:hAnsi="Times New Roman" w:cs="Times New Roman"/>
          <w:lang w:val="zh-TW" w:eastAsia="zh-CN"/>
        </w:rPr>
        <w:t>ERB</w:t>
      </w:r>
      <w:r w:rsidRPr="00C90E4E">
        <w:rPr>
          <w:rFonts w:ascii="Times New Roman" w:eastAsia="新細明體" w:hAnsi="Times New Roman" w:cs="Times New Roman" w:hint="eastAsia"/>
          <w:lang w:val="zh-TW"/>
        </w:rPr>
        <w:t>熱線：</w:t>
      </w:r>
      <w:r w:rsidRPr="00C90E4E">
        <w:rPr>
          <w:rFonts w:ascii="Times New Roman" w:eastAsia="新細明體" w:hAnsi="Times New Roman" w:cs="Times New Roman"/>
          <w:lang w:val="zh-TW" w:eastAsia="zh-CN"/>
        </w:rPr>
        <w:t>182 182</w:t>
      </w:r>
      <w:bookmarkEnd w:id="0"/>
    </w:p>
    <w:sectPr w:rsidR="00C06A15" w:rsidRPr="00122E9C" w:rsidSect="00930082">
      <w:type w:val="continuous"/>
      <w:pgSz w:w="11905" w:h="16837"/>
      <w:pgMar w:top="851" w:right="99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356F"/>
    <w:multiLevelType w:val="hybridMultilevel"/>
    <w:tmpl w:val="8438CFBA"/>
    <w:lvl w:ilvl="0" w:tplc="347A9B5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3508AE"/>
    <w:multiLevelType w:val="hybridMultilevel"/>
    <w:tmpl w:val="7C3687C6"/>
    <w:lvl w:ilvl="0" w:tplc="853231DE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31044"/>
    <w:rsid w:val="000732EB"/>
    <w:rsid w:val="00091D69"/>
    <w:rsid w:val="000A6E3C"/>
    <w:rsid w:val="000B6E2F"/>
    <w:rsid w:val="000D3BA3"/>
    <w:rsid w:val="000D6D5E"/>
    <w:rsid w:val="000E0456"/>
    <w:rsid w:val="00122E9C"/>
    <w:rsid w:val="0014109F"/>
    <w:rsid w:val="00166DE6"/>
    <w:rsid w:val="00180A9D"/>
    <w:rsid w:val="001D75DB"/>
    <w:rsid w:val="00201113"/>
    <w:rsid w:val="00231458"/>
    <w:rsid w:val="0023772B"/>
    <w:rsid w:val="002819A7"/>
    <w:rsid w:val="00295E26"/>
    <w:rsid w:val="002A0AD0"/>
    <w:rsid w:val="002E30E5"/>
    <w:rsid w:val="002E7516"/>
    <w:rsid w:val="002F35DC"/>
    <w:rsid w:val="003000EC"/>
    <w:rsid w:val="0031601F"/>
    <w:rsid w:val="00321A17"/>
    <w:rsid w:val="00331E2E"/>
    <w:rsid w:val="00334F34"/>
    <w:rsid w:val="00363E33"/>
    <w:rsid w:val="00390FE0"/>
    <w:rsid w:val="003A1781"/>
    <w:rsid w:val="003A732C"/>
    <w:rsid w:val="003B29EA"/>
    <w:rsid w:val="003D4E16"/>
    <w:rsid w:val="00410FFC"/>
    <w:rsid w:val="00420E8B"/>
    <w:rsid w:val="004606C8"/>
    <w:rsid w:val="004D4D7E"/>
    <w:rsid w:val="004E0D69"/>
    <w:rsid w:val="004E2A2D"/>
    <w:rsid w:val="004F4B2C"/>
    <w:rsid w:val="004F4DB2"/>
    <w:rsid w:val="00536A36"/>
    <w:rsid w:val="00537EF3"/>
    <w:rsid w:val="005D5500"/>
    <w:rsid w:val="005D793C"/>
    <w:rsid w:val="005E0ACB"/>
    <w:rsid w:val="00630649"/>
    <w:rsid w:val="00643421"/>
    <w:rsid w:val="00667128"/>
    <w:rsid w:val="00670DB0"/>
    <w:rsid w:val="0069478A"/>
    <w:rsid w:val="00695E74"/>
    <w:rsid w:val="006E259F"/>
    <w:rsid w:val="006E3BEC"/>
    <w:rsid w:val="00721AF8"/>
    <w:rsid w:val="007607C2"/>
    <w:rsid w:val="00777F98"/>
    <w:rsid w:val="007B4391"/>
    <w:rsid w:val="007D04A6"/>
    <w:rsid w:val="007E0B44"/>
    <w:rsid w:val="007E7479"/>
    <w:rsid w:val="007F0BFB"/>
    <w:rsid w:val="008509EF"/>
    <w:rsid w:val="008578DF"/>
    <w:rsid w:val="00872C37"/>
    <w:rsid w:val="008C5AFC"/>
    <w:rsid w:val="0090500A"/>
    <w:rsid w:val="00905A93"/>
    <w:rsid w:val="00930082"/>
    <w:rsid w:val="00950C6E"/>
    <w:rsid w:val="009514DD"/>
    <w:rsid w:val="00955C93"/>
    <w:rsid w:val="00961ED4"/>
    <w:rsid w:val="00964FA2"/>
    <w:rsid w:val="00987BB5"/>
    <w:rsid w:val="00994667"/>
    <w:rsid w:val="009C771B"/>
    <w:rsid w:val="009F71EE"/>
    <w:rsid w:val="00A35BAA"/>
    <w:rsid w:val="00A46390"/>
    <w:rsid w:val="00A62633"/>
    <w:rsid w:val="00A63E5A"/>
    <w:rsid w:val="00A64B8F"/>
    <w:rsid w:val="00AB5C72"/>
    <w:rsid w:val="00B158AB"/>
    <w:rsid w:val="00B553E7"/>
    <w:rsid w:val="00BA27CA"/>
    <w:rsid w:val="00BD05E4"/>
    <w:rsid w:val="00BD28EC"/>
    <w:rsid w:val="00C06A15"/>
    <w:rsid w:val="00C66306"/>
    <w:rsid w:val="00C8148D"/>
    <w:rsid w:val="00C867E8"/>
    <w:rsid w:val="00C909B4"/>
    <w:rsid w:val="00C90E4E"/>
    <w:rsid w:val="00CC0B07"/>
    <w:rsid w:val="00CD78BB"/>
    <w:rsid w:val="00CE0C0F"/>
    <w:rsid w:val="00D743FD"/>
    <w:rsid w:val="00D75C3B"/>
    <w:rsid w:val="00DA4E14"/>
    <w:rsid w:val="00DB7F00"/>
    <w:rsid w:val="00E11D71"/>
    <w:rsid w:val="00E46518"/>
    <w:rsid w:val="00E55C13"/>
    <w:rsid w:val="00EC6CDE"/>
    <w:rsid w:val="00F00607"/>
    <w:rsid w:val="00F44784"/>
    <w:rsid w:val="00F60806"/>
    <w:rsid w:val="00F6332C"/>
    <w:rsid w:val="00FE31A9"/>
    <w:rsid w:val="00FF1C21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F995-D01C-4441-B33E-7A45A37F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Eva Ng</cp:lastModifiedBy>
  <cp:revision>2</cp:revision>
  <dcterms:created xsi:type="dcterms:W3CDTF">2024-06-20T09:01:00Z</dcterms:created>
  <dcterms:modified xsi:type="dcterms:W3CDTF">2024-06-20T09:01:00Z</dcterms:modified>
</cp:coreProperties>
</file>